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62E5" w14:textId="0EA14821" w:rsidR="00542AEC" w:rsidRPr="00EB4EAB" w:rsidRDefault="00542AEC" w:rsidP="00542AEC">
      <w:pPr>
        <w:jc w:val="cente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全国農業高校・農業大学校</w:t>
      </w:r>
      <w:r w:rsidR="00732131" w:rsidRPr="00EB4EAB">
        <w:rPr>
          <w:rFonts w:ascii="游ゴシック Medium" w:eastAsia="游ゴシック Medium" w:hAnsi="游ゴシック Medium" w:hint="eastAsia"/>
          <w:szCs w:val="21"/>
        </w:rPr>
        <w:t>デジタル</w:t>
      </w:r>
      <w:r w:rsidR="00537748" w:rsidRPr="00EB4EAB">
        <w:rPr>
          <w:rFonts w:ascii="游ゴシック Medium" w:eastAsia="游ゴシック Medium" w:hAnsi="游ゴシック Medium" w:hint="eastAsia"/>
          <w:szCs w:val="21"/>
        </w:rPr>
        <w:t>コンテスト</w:t>
      </w:r>
      <w:r w:rsidRPr="00EB4EAB">
        <w:rPr>
          <w:rFonts w:ascii="游ゴシック Medium" w:eastAsia="游ゴシック Medium" w:hAnsi="游ゴシック Medium" w:hint="eastAsia"/>
          <w:szCs w:val="21"/>
        </w:rPr>
        <w:t>実施要領</w:t>
      </w:r>
    </w:p>
    <w:p w14:paraId="643AB3DF" w14:textId="77777777" w:rsidR="00002920" w:rsidRPr="00EB4EAB" w:rsidRDefault="00002920" w:rsidP="00542AEC">
      <w:pPr>
        <w:rPr>
          <w:rFonts w:ascii="游ゴシック Medium" w:eastAsia="游ゴシック Medium" w:hAnsi="游ゴシック Medium"/>
          <w:szCs w:val="21"/>
        </w:rPr>
      </w:pPr>
    </w:p>
    <w:p w14:paraId="3B135332" w14:textId="77777777" w:rsidR="00542AEC" w:rsidRPr="00EB4EAB" w:rsidRDefault="00542AEC" w:rsidP="00542AEC">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（概要）</w:t>
      </w:r>
    </w:p>
    <w:p w14:paraId="2A1BB827" w14:textId="308495C4" w:rsidR="000A0CA8" w:rsidRPr="00EB4EAB" w:rsidRDefault="00764BF6" w:rsidP="00D37B3F">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本コンテストは</w:t>
      </w:r>
      <w:r w:rsidR="009428B8" w:rsidRPr="00EB4EAB">
        <w:rPr>
          <w:rFonts w:ascii="游ゴシック Medium" w:eastAsia="游ゴシック Medium" w:hAnsi="游ゴシック Medium" w:hint="eastAsia"/>
          <w:szCs w:val="21"/>
        </w:rPr>
        <w:t>、将来の農業の担い手として期待される全国の農業高校及び農業大学校において、農業に関する取組</w:t>
      </w:r>
      <w:r w:rsidR="000A0CA8" w:rsidRPr="00EB4EAB">
        <w:rPr>
          <w:rFonts w:ascii="游ゴシック Medium" w:eastAsia="游ゴシック Medium" w:hAnsi="游ゴシック Medium" w:hint="eastAsia"/>
          <w:szCs w:val="21"/>
        </w:rPr>
        <w:t>紹介</w:t>
      </w:r>
      <w:r w:rsidR="009428B8" w:rsidRPr="00EB4EAB">
        <w:rPr>
          <w:rFonts w:ascii="游ゴシック Medium" w:eastAsia="游ゴシック Medium" w:hAnsi="游ゴシック Medium" w:hint="eastAsia"/>
          <w:szCs w:val="21"/>
        </w:rPr>
        <w:t>や</w:t>
      </w:r>
      <w:r w:rsidR="000A0CA8" w:rsidRPr="00EB4EAB">
        <w:rPr>
          <w:rFonts w:ascii="游ゴシック Medium" w:eastAsia="游ゴシック Medium" w:hAnsi="游ゴシック Medium" w:hint="eastAsia"/>
          <w:szCs w:val="21"/>
        </w:rPr>
        <w:t>、スマート農業などの時勢に応じた新しい分野についての学習成果等について表彰することにより</w:t>
      </w:r>
      <w:r w:rsidR="009428B8" w:rsidRPr="00EB4EAB">
        <w:rPr>
          <w:rFonts w:ascii="游ゴシック Medium" w:eastAsia="游ゴシック Medium" w:hAnsi="游ゴシック Medium" w:hint="eastAsia"/>
          <w:szCs w:val="21"/>
        </w:rPr>
        <w:t>、</w:t>
      </w:r>
      <w:r w:rsidR="000A0CA8" w:rsidRPr="00EB4EAB">
        <w:rPr>
          <w:rFonts w:ascii="游ゴシック Medium" w:eastAsia="游ゴシック Medium" w:hAnsi="游ゴシック Medium" w:hint="eastAsia"/>
          <w:szCs w:val="21"/>
        </w:rPr>
        <w:t>若者の就農意欲を喚起することを目的として実施する。</w:t>
      </w:r>
    </w:p>
    <w:p w14:paraId="65A823E7" w14:textId="7142E2A7" w:rsidR="000A0CA8"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コンテストは次の</w:t>
      </w:r>
      <w:r w:rsidR="00537748" w:rsidRPr="00EB4EAB">
        <w:rPr>
          <w:rFonts w:ascii="游ゴシック Medium" w:eastAsia="游ゴシック Medium" w:hAnsi="游ゴシック Medium" w:hint="eastAsia"/>
          <w:szCs w:val="21"/>
        </w:rPr>
        <w:t>2部門制と</w:t>
      </w:r>
      <w:r w:rsidRPr="00EB4EAB">
        <w:rPr>
          <w:rFonts w:ascii="游ゴシック Medium" w:eastAsia="游ゴシック Medium" w:hAnsi="游ゴシック Medium" w:hint="eastAsia"/>
          <w:szCs w:val="21"/>
        </w:rPr>
        <w:t>する。</w:t>
      </w:r>
    </w:p>
    <w:p w14:paraId="1B4F68B6" w14:textId="77777777" w:rsidR="000A0CA8"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①ホームページ部門</w:t>
      </w:r>
    </w:p>
    <w:p w14:paraId="760DDF2B" w14:textId="7C068AFE" w:rsidR="000A0CA8" w:rsidRPr="00EB4EAB" w:rsidRDefault="00764BF6" w:rsidP="000A0CA8">
      <w:pPr>
        <w:tabs>
          <w:tab w:val="left" w:pos="6672"/>
        </w:tabs>
        <w:ind w:leftChars="67" w:left="141" w:firstLineChars="132" w:firstLine="277"/>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全国の農業高校及び農業大学校が「夢のある農業を描き、自分たちらしい活動」の内容を広く世の中に届けるツールとしてホームページを活用しているか、公開済みホームページより「独自に」審査し、表彰</w:t>
      </w:r>
      <w:r w:rsidR="00CA72DD" w:rsidRPr="00EB4EAB">
        <w:rPr>
          <w:rFonts w:ascii="游ゴシック Medium" w:eastAsia="游ゴシック Medium" w:hAnsi="游ゴシック Medium" w:hint="eastAsia"/>
          <w:szCs w:val="21"/>
        </w:rPr>
        <w:t>する。</w:t>
      </w:r>
    </w:p>
    <w:p w14:paraId="6F6B6F31" w14:textId="3CBCBC4F" w:rsidR="00764BF6"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②</w:t>
      </w:r>
      <w:r w:rsidR="00537748" w:rsidRPr="00EB4EAB">
        <w:rPr>
          <w:rFonts w:ascii="游ゴシック Medium" w:eastAsia="游ゴシック Medium" w:hAnsi="游ゴシック Medium" w:hint="eastAsia"/>
          <w:szCs w:val="21"/>
        </w:rPr>
        <w:t>スマート農業部門</w:t>
      </w:r>
    </w:p>
    <w:p w14:paraId="6B64F76C" w14:textId="5905A75A" w:rsidR="000A0CA8" w:rsidRPr="00EB4EAB" w:rsidRDefault="000A0CA8" w:rsidP="00D37B3F">
      <w:pPr>
        <w:tabs>
          <w:tab w:val="left" w:pos="6672"/>
        </w:tabs>
        <w:ind w:leftChars="67" w:left="141" w:firstLineChars="32" w:firstLine="67"/>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 xml:space="preserve">　全国の農業高校及び農業大学校</w:t>
      </w:r>
      <w:r w:rsidR="00CA72DD" w:rsidRPr="00EB4EAB">
        <w:rPr>
          <w:rFonts w:ascii="游ゴシック Medium" w:eastAsia="游ゴシック Medium" w:hAnsi="游ゴシック Medium" w:hint="eastAsia"/>
          <w:szCs w:val="21"/>
        </w:rPr>
        <w:t>を対象に</w:t>
      </w:r>
      <w:r w:rsidRPr="00EB4EAB">
        <w:rPr>
          <w:rFonts w:ascii="游ゴシック Medium" w:eastAsia="游ゴシック Medium" w:hAnsi="游ゴシック Medium" w:hint="eastAsia"/>
          <w:szCs w:val="21"/>
        </w:rPr>
        <w:t>、「スマート農業</w:t>
      </w:r>
      <w:r w:rsidR="00CA72DD" w:rsidRPr="00EB4EAB">
        <w:rPr>
          <w:rFonts w:ascii="游ゴシック Medium" w:eastAsia="游ゴシック Medium" w:hAnsi="游ゴシック Medium" w:hint="eastAsia"/>
          <w:szCs w:val="21"/>
        </w:rPr>
        <w:t>」における取組について公募により募集し、審査・表彰する。</w:t>
      </w:r>
    </w:p>
    <w:p w14:paraId="2B61F6B1" w14:textId="55B0D8EA" w:rsidR="00537748" w:rsidRPr="00EB4EAB" w:rsidRDefault="00537748" w:rsidP="00764BF6">
      <w:pPr>
        <w:tabs>
          <w:tab w:val="left" w:pos="6672"/>
        </w:tabs>
        <w:rPr>
          <w:rFonts w:ascii="游ゴシック Medium" w:eastAsia="游ゴシック Medium" w:hAnsi="游ゴシック Medium"/>
          <w:szCs w:val="21"/>
        </w:rPr>
      </w:pPr>
    </w:p>
    <w:p w14:paraId="7C7E7C65" w14:textId="47575E06" w:rsidR="00CA72DD" w:rsidRPr="00EB4EAB" w:rsidRDefault="00CA72DD"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（募集及び審査）</w:t>
      </w:r>
    </w:p>
    <w:p w14:paraId="028C7B18" w14:textId="561649E5" w:rsidR="00537748" w:rsidRPr="00EB4EAB" w:rsidRDefault="00537748"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①ホームページ部門</w:t>
      </w:r>
    </w:p>
    <w:p w14:paraId="505203EB" w14:textId="290B6EDC" w:rsidR="00000570" w:rsidRPr="008271D1" w:rsidRDefault="00E24893" w:rsidP="00E24893">
      <w:pPr>
        <w:rPr>
          <w:rFonts w:ascii="游ゴシック Medium" w:eastAsia="游ゴシック Medium" w:hAnsi="游ゴシック Medium"/>
          <w:szCs w:val="21"/>
        </w:rPr>
      </w:pPr>
      <w:r w:rsidRPr="008271D1">
        <w:rPr>
          <w:rFonts w:ascii="游ゴシック Medium" w:eastAsia="游ゴシック Medium" w:hAnsi="游ゴシック Medium" w:hint="eastAsia"/>
          <w:szCs w:val="21"/>
        </w:rPr>
        <w:t>日本国内にある、農業高校、農業大学校、民間農業研修教育機関の公式ホームページを「独自に」審査するため、募集はしない。</w:t>
      </w:r>
      <w:r w:rsidR="00000570" w:rsidRPr="008271D1">
        <w:rPr>
          <w:rFonts w:ascii="游ゴシック Medium" w:eastAsia="游ゴシック Medium" w:hAnsi="游ゴシック Medium" w:hint="eastAsia"/>
          <w:szCs w:val="21"/>
        </w:rPr>
        <w:t>表彰件数等は次ページに記載の結果をご覧ください。</w:t>
      </w:r>
    </w:p>
    <w:p w14:paraId="76BD609B" w14:textId="36A8A7FE" w:rsidR="00DC1BAD" w:rsidRDefault="00DC1BAD" w:rsidP="00E24893">
      <w:pPr>
        <w:rPr>
          <w:rFonts w:ascii="游ゴシック Medium" w:eastAsia="游ゴシック Medium" w:hAnsi="游ゴシック Medium"/>
          <w:szCs w:val="21"/>
        </w:rPr>
      </w:pPr>
      <w:r w:rsidRPr="008271D1">
        <w:rPr>
          <w:rFonts w:ascii="游ゴシック Medium" w:eastAsia="游ゴシック Medium" w:hAnsi="游ゴシック Medium" w:hint="eastAsia"/>
          <w:szCs w:val="21"/>
        </w:rPr>
        <w:t>なお、表彰件数は増減する可能性があります。</w:t>
      </w:r>
    </w:p>
    <w:p w14:paraId="7F418C58" w14:textId="77777777" w:rsidR="00717212" w:rsidRPr="008271D1" w:rsidRDefault="00717212" w:rsidP="00E24893">
      <w:pPr>
        <w:rPr>
          <w:rFonts w:ascii="游ゴシック Medium" w:eastAsia="游ゴシック Medium" w:hAnsi="游ゴシック Medium"/>
          <w:szCs w:val="21"/>
        </w:rPr>
      </w:pPr>
    </w:p>
    <w:p w14:paraId="4AEE2E79" w14:textId="70CDA532" w:rsidR="00537748" w:rsidRPr="00EB4EAB" w:rsidRDefault="00537748"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②スマート農業部門</w:t>
      </w:r>
    </w:p>
    <w:p w14:paraId="7D6C9DB4" w14:textId="3E9A9A82" w:rsidR="00EC6280" w:rsidRPr="00EC6280" w:rsidRDefault="00CA72DD" w:rsidP="001547A9">
      <w:pPr>
        <w:rPr>
          <w:rFonts w:ascii="游ゴシック Medium" w:eastAsia="游ゴシック Medium" w:hAnsi="游ゴシック Medium"/>
        </w:rPr>
      </w:pPr>
      <w:r w:rsidRPr="00EB4EAB">
        <w:rPr>
          <w:rFonts w:ascii="游ゴシック Medium" w:eastAsia="游ゴシック Medium" w:hAnsi="游ゴシック Medium" w:hint="eastAsia"/>
          <w:szCs w:val="21"/>
        </w:rPr>
        <w:t>農業高校や農業大学校において、</w:t>
      </w:r>
      <w:r w:rsidR="00EC6280" w:rsidRPr="00EC6280">
        <w:rPr>
          <w:rFonts w:ascii="游ゴシック Medium" w:eastAsia="游ゴシック Medium" w:hAnsi="游ゴシック Medium" w:hint="eastAsia"/>
        </w:rPr>
        <w:t>(</w:t>
      </w:r>
      <w:r w:rsidR="00EC6280" w:rsidRPr="00EC6280">
        <w:rPr>
          <w:rFonts w:ascii="游ゴシック Medium" w:eastAsia="游ゴシック Medium" w:hAnsi="游ゴシック Medium"/>
        </w:rPr>
        <w:t>1)</w:t>
      </w:r>
      <w:r w:rsidR="00EC6280" w:rsidRPr="00EC6280">
        <w:rPr>
          <w:rFonts w:ascii="游ゴシック Medium" w:eastAsia="游ゴシック Medium" w:hAnsi="游ゴシック Medium" w:hint="eastAsia"/>
        </w:rPr>
        <w:t>スマート農業の導入や独自の活動により地域の課題を解決した、または解決に向けて実施している</w:t>
      </w:r>
      <w:r w:rsidR="00EC6280" w:rsidRPr="001547A9">
        <w:rPr>
          <w:rFonts w:ascii="游ゴシック Medium" w:eastAsia="游ゴシック Medium" w:hAnsi="游ゴシック Medium" w:hint="eastAsia"/>
        </w:rPr>
        <w:t>取組</w:t>
      </w:r>
      <w:r w:rsidR="00EC6280" w:rsidRPr="00EC6280">
        <w:rPr>
          <w:rFonts w:ascii="游ゴシック Medium" w:eastAsia="游ゴシック Medium" w:hAnsi="游ゴシック Medium" w:hint="eastAsia"/>
        </w:rPr>
        <w:t>や、地域との連携によりスマート農業の普及をめざした</w:t>
      </w:r>
      <w:r w:rsidR="00EC6280" w:rsidRPr="00CE066B">
        <w:rPr>
          <w:rFonts w:ascii="游ゴシック Medium" w:eastAsia="游ゴシック Medium" w:hAnsi="游ゴシック Medium" w:hint="eastAsia"/>
        </w:rPr>
        <w:t>取組または、(</w:t>
      </w:r>
      <w:r w:rsidR="00EC6280" w:rsidRPr="00CE066B">
        <w:rPr>
          <w:rFonts w:ascii="游ゴシック Medium" w:eastAsia="游ゴシック Medium" w:hAnsi="游ゴシック Medium"/>
        </w:rPr>
        <w:t>2)</w:t>
      </w:r>
      <w:r w:rsidR="00EC6280" w:rsidRPr="00CE066B">
        <w:rPr>
          <w:rFonts w:ascii="游ゴシック Medium" w:eastAsia="游ゴシック Medium" w:hAnsi="游ゴシック Medium" w:hint="eastAsia"/>
        </w:rPr>
        <w:t>次世代を担う若者として、広く自由な視点で考えた未来（2050年）の農業の発展に繋がる可能性のあるアイデアについて公募し、それぞれ審査する。各学校で実施</w:t>
      </w:r>
      <w:r w:rsidR="00EC6280" w:rsidRPr="00EC6280">
        <w:rPr>
          <w:rFonts w:ascii="游ゴシック Medium" w:eastAsia="游ゴシック Medium" w:hAnsi="游ゴシック Medium" w:hint="eastAsia"/>
        </w:rPr>
        <w:t>しているプロジェクト研究やクラブ活動等の取組内容も対象とする。</w:t>
      </w:r>
    </w:p>
    <w:p w14:paraId="4AEAF1E2" w14:textId="77777777" w:rsidR="00EC6280" w:rsidRPr="00EC6280" w:rsidRDefault="00EC6280" w:rsidP="00A42247">
      <w:pPr>
        <w:rPr>
          <w:rFonts w:ascii="游ゴシック Medium" w:eastAsia="游ゴシック Medium" w:hAnsi="游ゴシック Medium"/>
        </w:rPr>
      </w:pPr>
      <w:r w:rsidRPr="00EC6280">
        <w:rPr>
          <w:rFonts w:ascii="游ゴシック Medium" w:eastAsia="游ゴシック Medium" w:hAnsi="游ゴシック Medium" w:hint="eastAsia"/>
        </w:rPr>
        <w:t>応募校数が多数の場合は、農林水産省において1</w:t>
      </w:r>
      <w:r w:rsidRPr="00EC6280">
        <w:rPr>
          <w:rFonts w:ascii="游ゴシック Medium" w:eastAsia="游ゴシック Medium" w:hAnsi="游ゴシック Medium"/>
        </w:rPr>
        <w:t>0</w:t>
      </w:r>
      <w:r w:rsidRPr="00EC6280">
        <w:rPr>
          <w:rFonts w:ascii="游ゴシック Medium" w:eastAsia="游ゴシック Medium" w:hAnsi="游ゴシック Medium" w:hint="eastAsia"/>
        </w:rPr>
        <w:t>校を選出する。選出された学校を対象に本審査を実施し、表彰対象校４校を選出する。</w:t>
      </w:r>
    </w:p>
    <w:p w14:paraId="324E4FBB" w14:textId="77777777" w:rsidR="00EC6280" w:rsidRPr="00EC6280" w:rsidRDefault="00EC6280" w:rsidP="00A42247">
      <w:pPr>
        <w:rPr>
          <w:rFonts w:ascii="游ゴシック Medium" w:eastAsia="游ゴシック Medium" w:hAnsi="游ゴシック Medium"/>
        </w:rPr>
      </w:pPr>
      <w:r w:rsidRPr="00EC6280">
        <w:rPr>
          <w:rFonts w:ascii="游ゴシック Medium" w:eastAsia="游ゴシック Medium" w:hAnsi="游ゴシック Medium" w:hint="eastAsia"/>
        </w:rPr>
        <w:t>（※応募数によっては賞が増える可能性あり）</w:t>
      </w:r>
    </w:p>
    <w:p w14:paraId="4DDEBDB6" w14:textId="4EEEC708" w:rsidR="00537748" w:rsidRPr="00EB4EAB" w:rsidRDefault="00537748">
      <w:pPr>
        <w:rPr>
          <w:rFonts w:ascii="游ゴシック Medium" w:eastAsia="游ゴシック Medium" w:hAnsi="游ゴシック Medium"/>
        </w:rPr>
      </w:pPr>
    </w:p>
    <w:p w14:paraId="75092B78" w14:textId="7BD58FEE" w:rsidR="00A95E03" w:rsidRPr="00EB4EAB" w:rsidRDefault="00537748">
      <w:pPr>
        <w:rPr>
          <w:rFonts w:ascii="游ゴシック Medium" w:eastAsia="游ゴシック Medium" w:hAnsi="游ゴシック Medium"/>
        </w:rPr>
      </w:pPr>
      <w:r w:rsidRPr="00EB4EAB">
        <w:rPr>
          <w:rFonts w:ascii="游ゴシック Medium" w:eastAsia="游ゴシック Medium" w:hAnsi="游ゴシック Medium" w:hint="eastAsia"/>
        </w:rPr>
        <w:t>■募集方法</w:t>
      </w:r>
    </w:p>
    <w:p w14:paraId="482B78B7" w14:textId="3263DF9C"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全国の農業高校、農業大学校に対し、コンテストを周知</w:t>
      </w:r>
    </w:p>
    <w:p w14:paraId="479FBDF3" w14:textId="5935A4B8"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コンテストに応募しようとする学校</w:t>
      </w:r>
      <w:r w:rsidR="00457268" w:rsidRPr="00EB4EAB">
        <w:rPr>
          <w:rFonts w:ascii="游ゴシック Medium" w:eastAsia="游ゴシック Medium" w:hAnsi="游ゴシック Medium" w:hint="eastAsia"/>
          <w:szCs w:val="21"/>
        </w:rPr>
        <w:t>は、別添の応募用紙に必要事項を記入</w:t>
      </w:r>
      <w:r w:rsidR="00C4296E">
        <w:rPr>
          <w:rFonts w:ascii="游ゴシック Medium" w:eastAsia="游ゴシック Medium" w:hAnsi="游ゴシック Medium" w:hint="eastAsia"/>
          <w:szCs w:val="21"/>
        </w:rPr>
        <w:t>のうえP</w:t>
      </w:r>
      <w:r w:rsidR="00C4296E">
        <w:rPr>
          <w:rFonts w:ascii="游ゴシック Medium" w:eastAsia="游ゴシック Medium" w:hAnsi="游ゴシック Medium"/>
          <w:szCs w:val="21"/>
        </w:rPr>
        <w:t>DF</w:t>
      </w:r>
      <w:r w:rsidR="00C4296E">
        <w:rPr>
          <w:rFonts w:ascii="游ゴシック Medium" w:eastAsia="游ゴシック Medium" w:hAnsi="游ゴシック Medium" w:hint="eastAsia"/>
          <w:szCs w:val="21"/>
        </w:rPr>
        <w:t>形式にし</w:t>
      </w:r>
      <w:r w:rsidR="00457268" w:rsidRPr="00EB4EAB">
        <w:rPr>
          <w:rFonts w:ascii="游ゴシック Medium" w:eastAsia="游ゴシック Medium" w:hAnsi="游ゴシック Medium" w:hint="eastAsia"/>
          <w:szCs w:val="21"/>
        </w:rPr>
        <w:t>、</w:t>
      </w:r>
      <w:r w:rsidR="00857E00">
        <w:rPr>
          <w:rFonts w:ascii="游ゴシック Medium" w:eastAsia="游ゴシック Medium" w:hAnsi="游ゴシック Medium" w:hint="eastAsia"/>
          <w:szCs w:val="21"/>
        </w:rPr>
        <w:t>2024</w:t>
      </w:r>
      <w:r w:rsidR="00457268" w:rsidRPr="00EB4EAB">
        <w:rPr>
          <w:rFonts w:ascii="游ゴシック Medium" w:eastAsia="游ゴシック Medium" w:hAnsi="游ゴシック Medium" w:hint="eastAsia"/>
          <w:szCs w:val="21"/>
        </w:rPr>
        <w:t>年</w:t>
      </w:r>
      <w:r w:rsidR="00456419" w:rsidRPr="00EB4EAB">
        <w:rPr>
          <w:rFonts w:ascii="游ゴシック Medium" w:eastAsia="游ゴシック Medium" w:hAnsi="游ゴシック Medium" w:hint="eastAsia"/>
          <w:szCs w:val="21"/>
        </w:rPr>
        <w:t>１</w:t>
      </w:r>
      <w:r w:rsidR="00457268" w:rsidRPr="00EB4EAB">
        <w:rPr>
          <w:rFonts w:ascii="游ゴシック Medium" w:eastAsia="游ゴシック Medium" w:hAnsi="游ゴシック Medium" w:hint="eastAsia"/>
          <w:szCs w:val="21"/>
        </w:rPr>
        <w:t>月</w:t>
      </w:r>
      <w:r w:rsidR="005F1261">
        <w:rPr>
          <w:rFonts w:ascii="游ゴシック Medium" w:eastAsia="游ゴシック Medium" w:hAnsi="游ゴシック Medium" w:hint="eastAsia"/>
          <w:szCs w:val="21"/>
        </w:rPr>
        <w:t>13</w:t>
      </w:r>
      <w:r w:rsidR="00457268" w:rsidRPr="00EB4EAB">
        <w:rPr>
          <w:rFonts w:ascii="游ゴシック Medium" w:eastAsia="游ゴシック Medium" w:hAnsi="游ゴシック Medium" w:hint="eastAsia"/>
          <w:szCs w:val="21"/>
        </w:rPr>
        <w:t>日</w:t>
      </w:r>
      <w:r w:rsidR="00211B99" w:rsidRPr="00EB4EAB">
        <w:rPr>
          <w:rFonts w:ascii="游ゴシック Medium" w:eastAsia="游ゴシック Medium" w:hAnsi="游ゴシック Medium" w:hint="eastAsia"/>
          <w:szCs w:val="21"/>
        </w:rPr>
        <w:t>（</w:t>
      </w:r>
      <w:r w:rsidR="00350672">
        <w:rPr>
          <w:rFonts w:ascii="游ゴシック Medium" w:eastAsia="游ゴシック Medium" w:hAnsi="游ゴシック Medium" w:hint="eastAsia"/>
          <w:szCs w:val="21"/>
        </w:rPr>
        <w:t>土</w:t>
      </w:r>
      <w:r w:rsidR="00211B99" w:rsidRPr="00EB4EAB">
        <w:rPr>
          <w:rFonts w:ascii="游ゴシック Medium" w:eastAsia="游ゴシック Medium" w:hAnsi="游ゴシック Medium" w:hint="eastAsia"/>
          <w:szCs w:val="21"/>
        </w:rPr>
        <w:t>）</w:t>
      </w:r>
      <w:r w:rsidR="00457268" w:rsidRPr="00EB4EAB">
        <w:rPr>
          <w:rFonts w:ascii="游ゴシック Medium" w:eastAsia="游ゴシック Medium" w:hAnsi="游ゴシック Medium" w:hint="eastAsia"/>
          <w:szCs w:val="21"/>
        </w:rPr>
        <w:t>までに以下のアドレスまでメールにて提出する。</w:t>
      </w:r>
    </w:p>
    <w:p w14:paraId="62941267" w14:textId="76EEDA4E"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lastRenderedPageBreak/>
        <w:t>＜応募先＞</w:t>
      </w:r>
    </w:p>
    <w:p w14:paraId="3E44D109" w14:textId="250BE555" w:rsidR="00A95E03" w:rsidRPr="00EB4EAB" w:rsidRDefault="00456419">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 xml:space="preserve">　</w:t>
      </w:r>
      <w:r w:rsidR="00211B99" w:rsidRPr="00EB4EAB">
        <w:rPr>
          <w:rFonts w:ascii="游ゴシック Medium" w:eastAsia="游ゴシック Medium" w:hAnsi="游ゴシック Medium" w:hint="eastAsia"/>
          <w:szCs w:val="21"/>
        </w:rPr>
        <w:t>k</w:t>
      </w:r>
      <w:r w:rsidR="00211B99" w:rsidRPr="00EB4EAB">
        <w:rPr>
          <w:rFonts w:ascii="游ゴシック Medium" w:eastAsia="游ゴシック Medium" w:hAnsi="游ゴシック Medium"/>
          <w:szCs w:val="21"/>
        </w:rPr>
        <w:t>youiku@maff.go.jp</w:t>
      </w:r>
    </w:p>
    <w:p w14:paraId="36940422" w14:textId="77777777" w:rsidR="00457268" w:rsidRPr="00EB4EAB" w:rsidRDefault="00457268">
      <w:pPr>
        <w:rPr>
          <w:rFonts w:ascii="游ゴシック Medium" w:eastAsia="游ゴシック Medium" w:hAnsi="游ゴシック Medium"/>
          <w:szCs w:val="21"/>
        </w:rPr>
      </w:pPr>
    </w:p>
    <w:p w14:paraId="12B9C1AC" w14:textId="6B6CF37A"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■審査及び決定</w:t>
      </w:r>
    </w:p>
    <w:p w14:paraId="4DC58F86" w14:textId="36400081"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審査は別紙の審査項目による書類審査を行う。</w:t>
      </w:r>
    </w:p>
    <w:p w14:paraId="0A0CB542" w14:textId="2CA5D8E5"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受賞者決定については</w:t>
      </w:r>
      <w:r w:rsidR="00EB4EAB" w:rsidRPr="00EB4EAB">
        <w:rPr>
          <w:rFonts w:ascii="游ゴシック Medium" w:eastAsia="游ゴシック Medium" w:hAnsi="游ゴシック Medium" w:hint="eastAsia"/>
          <w:szCs w:val="21"/>
        </w:rPr>
        <w:t>アグリプラットフォームコンソーシアム</w:t>
      </w:r>
      <w:r w:rsidRPr="00EB4EAB">
        <w:rPr>
          <w:rFonts w:ascii="游ゴシック Medium" w:eastAsia="游ゴシック Medium" w:hAnsi="游ゴシック Medium" w:hint="eastAsia"/>
          <w:szCs w:val="21"/>
        </w:rPr>
        <w:t>のホームページ</w:t>
      </w:r>
      <w:r w:rsidR="00C4296E">
        <w:rPr>
          <w:rFonts w:ascii="游ゴシック Medium" w:eastAsia="游ゴシック Medium" w:hAnsi="游ゴシック Medium" w:hint="eastAsia"/>
          <w:szCs w:val="21"/>
        </w:rPr>
        <w:t>（</w:t>
      </w:r>
      <w:hyperlink r:id="rId7" w:history="1">
        <w:r w:rsidR="00C4296E" w:rsidRPr="001C5C51">
          <w:rPr>
            <w:rStyle w:val="ad"/>
            <w:rFonts w:hint="eastAsia"/>
            <w:kern w:val="0"/>
          </w:rPr>
          <w:t>http://www.agri-platform.org/page-contest.html</w:t>
        </w:r>
      </w:hyperlink>
      <w:r w:rsidR="00C4296E">
        <w:rPr>
          <w:rFonts w:hint="eastAsia"/>
          <w:kern w:val="0"/>
        </w:rPr>
        <w:t>）</w:t>
      </w:r>
      <w:r w:rsidRPr="00EB4EAB">
        <w:rPr>
          <w:rFonts w:ascii="游ゴシック Medium" w:eastAsia="游ゴシック Medium" w:hAnsi="游ゴシック Medium" w:hint="eastAsia"/>
          <w:szCs w:val="21"/>
        </w:rPr>
        <w:t>でお知らせすることとし、表彰式の開催については</w:t>
      </w:r>
      <w:r w:rsidR="00EB4EAB" w:rsidRPr="00EB4EAB">
        <w:rPr>
          <w:rFonts w:ascii="游ゴシック Medium" w:eastAsia="游ゴシック Medium" w:hAnsi="游ゴシック Medium" w:hint="eastAsia"/>
          <w:szCs w:val="21"/>
        </w:rPr>
        <w:t>デジタルコンテスト事務局</w:t>
      </w:r>
      <w:r w:rsidRPr="00EB4EAB">
        <w:rPr>
          <w:rFonts w:ascii="游ゴシック Medium" w:eastAsia="游ゴシック Medium" w:hAnsi="游ゴシック Medium" w:hint="eastAsia"/>
          <w:szCs w:val="21"/>
        </w:rPr>
        <w:t>から受賞校へ連絡することとする。</w:t>
      </w:r>
    </w:p>
    <w:p w14:paraId="04FB6718" w14:textId="77777777" w:rsidR="00457268" w:rsidRPr="00EB4EAB" w:rsidRDefault="00457268">
      <w:pPr>
        <w:rPr>
          <w:rFonts w:ascii="游ゴシック Medium" w:eastAsia="游ゴシック Medium" w:hAnsi="游ゴシック Medium"/>
          <w:szCs w:val="21"/>
        </w:rPr>
      </w:pPr>
    </w:p>
    <w:p w14:paraId="63E7BFE2" w14:textId="45A6D5D5"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■表彰件数</w:t>
      </w:r>
    </w:p>
    <w:p w14:paraId="4D0EB509" w14:textId="4655B16F" w:rsidR="00A95E03" w:rsidRPr="00EB4EAB" w:rsidRDefault="00A95E03">
      <w:pPr>
        <w:rPr>
          <w:rFonts w:ascii="游ゴシック Medium" w:eastAsia="游ゴシック Medium" w:hAnsi="游ゴシック Medium"/>
        </w:rPr>
      </w:pPr>
      <w:r w:rsidRPr="00EB4EAB">
        <w:rPr>
          <w:rFonts w:ascii="游ゴシック Medium" w:eastAsia="游ゴシック Medium" w:hAnsi="游ゴシック Medium" w:hint="eastAsia"/>
        </w:rPr>
        <w:t>①農林水産技術会議</w:t>
      </w:r>
      <w:r w:rsidR="00456419" w:rsidRPr="00EB4EAB">
        <w:rPr>
          <w:rFonts w:ascii="游ゴシック Medium" w:eastAsia="游ゴシック Medium" w:hAnsi="游ゴシック Medium" w:hint="eastAsia"/>
        </w:rPr>
        <w:t>会長</w:t>
      </w:r>
      <w:r w:rsidRPr="00EB4EAB">
        <w:rPr>
          <w:rFonts w:ascii="游ゴシック Medium" w:eastAsia="游ゴシック Medium" w:hAnsi="游ゴシック Medium" w:hint="eastAsia"/>
        </w:rPr>
        <w:t>賞（2本）：</w:t>
      </w:r>
      <w:r w:rsidR="002E4812" w:rsidRPr="00EB4EAB">
        <w:rPr>
          <w:rFonts w:ascii="游ゴシック Medium" w:eastAsia="游ゴシック Medium" w:hAnsi="游ゴシック Medium" w:hint="eastAsia"/>
        </w:rPr>
        <w:t>実践</w:t>
      </w:r>
      <w:r w:rsidR="00BC7269" w:rsidRPr="00EB4EAB">
        <w:rPr>
          <w:rFonts w:ascii="游ゴシック Medium" w:eastAsia="游ゴシック Medium" w:hAnsi="游ゴシック Medium" w:hint="eastAsia"/>
        </w:rPr>
        <w:t>コース</w:t>
      </w:r>
      <w:r w:rsidRPr="00EB4EAB">
        <w:rPr>
          <w:rFonts w:ascii="游ゴシック Medium" w:eastAsia="游ゴシック Medium" w:hAnsi="游ゴシック Medium" w:hint="eastAsia"/>
        </w:rPr>
        <w:t>、アイデア</w:t>
      </w:r>
      <w:r w:rsidR="00BC7269" w:rsidRPr="00EB4EAB">
        <w:rPr>
          <w:rFonts w:ascii="游ゴシック Medium" w:eastAsia="游ゴシック Medium" w:hAnsi="游ゴシック Medium" w:hint="eastAsia"/>
        </w:rPr>
        <w:t>コース</w:t>
      </w:r>
    </w:p>
    <w:p w14:paraId="641B3457" w14:textId="3F129256" w:rsidR="00456419" w:rsidRPr="00EB4EAB" w:rsidRDefault="00A95E03">
      <w:pPr>
        <w:rPr>
          <w:rFonts w:ascii="游ゴシック Medium" w:eastAsia="游ゴシック Medium" w:hAnsi="游ゴシック Medium"/>
        </w:rPr>
      </w:pPr>
      <w:r w:rsidRPr="00EB4EAB">
        <w:rPr>
          <w:rFonts w:ascii="游ゴシック Medium" w:eastAsia="游ゴシック Medium" w:hAnsi="游ゴシック Medium" w:hint="eastAsia"/>
        </w:rPr>
        <w:t>②優秀賞（</w:t>
      </w:r>
      <w:r w:rsidR="00456419" w:rsidRPr="00EB4EAB">
        <w:rPr>
          <w:rFonts w:ascii="游ゴシック Medium" w:eastAsia="游ゴシック Medium" w:hAnsi="游ゴシック Medium" w:hint="eastAsia"/>
        </w:rPr>
        <w:t>２</w:t>
      </w:r>
      <w:r w:rsidRPr="00EB4EAB">
        <w:rPr>
          <w:rFonts w:ascii="游ゴシック Medium" w:eastAsia="游ゴシック Medium" w:hAnsi="游ゴシック Medium" w:hint="eastAsia"/>
        </w:rPr>
        <w:t>本</w:t>
      </w:r>
      <w:r w:rsidR="00456419" w:rsidRPr="00EB4EAB">
        <w:rPr>
          <w:rFonts w:ascii="游ゴシック Medium" w:eastAsia="游ゴシック Medium" w:hAnsi="游ゴシック Medium" w:hint="eastAsia"/>
        </w:rPr>
        <w:t>：各コース1本ずつ</w:t>
      </w:r>
      <w:r w:rsidRPr="00EB4EAB">
        <w:rPr>
          <w:rFonts w:ascii="游ゴシック Medium" w:eastAsia="游ゴシック Medium" w:hAnsi="游ゴシック Medium" w:hint="eastAsia"/>
        </w:rPr>
        <w:t>）</w:t>
      </w:r>
      <w:r w:rsidR="00456419" w:rsidRPr="00EB4EAB">
        <w:rPr>
          <w:rFonts w:ascii="游ゴシック Medium" w:eastAsia="游ゴシック Medium" w:hAnsi="游ゴシック Medium" w:hint="eastAsia"/>
        </w:rPr>
        <w:t>（※応募数によっては賞が増える可能性あり）</w:t>
      </w:r>
    </w:p>
    <w:p w14:paraId="05EB5DFE" w14:textId="77777777" w:rsidR="00537748" w:rsidRPr="00EB4EAB" w:rsidRDefault="00537748">
      <w:pPr>
        <w:rPr>
          <w:rFonts w:ascii="游ゴシック Medium" w:eastAsia="游ゴシック Medium" w:hAnsi="游ゴシック Medium"/>
        </w:rPr>
      </w:pPr>
    </w:p>
    <w:p w14:paraId="0D5103CD" w14:textId="65BBEB46" w:rsidR="00764BF6" w:rsidRDefault="00240726" w:rsidP="00764BF6">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（参考）</w:t>
      </w:r>
      <w:r w:rsidR="00350672">
        <w:rPr>
          <w:rFonts w:ascii="游ゴシック Medium" w:eastAsia="游ゴシック Medium" w:hAnsi="游ゴシック Medium" w:hint="eastAsia"/>
          <w:szCs w:val="21"/>
        </w:rPr>
        <w:t>20</w:t>
      </w:r>
      <w:r w:rsidR="00857E00">
        <w:rPr>
          <w:rFonts w:ascii="游ゴシック Medium" w:eastAsia="游ゴシック Medium" w:hAnsi="游ゴシック Medium" w:hint="eastAsia"/>
          <w:szCs w:val="21"/>
        </w:rPr>
        <w:t>22</w:t>
      </w:r>
      <w:r w:rsidR="00350672">
        <w:rPr>
          <w:rFonts w:ascii="游ゴシック Medium" w:eastAsia="游ゴシック Medium" w:hAnsi="游ゴシック Medium" w:hint="eastAsia"/>
          <w:szCs w:val="21"/>
        </w:rPr>
        <w:t xml:space="preserve">年度 </w:t>
      </w:r>
      <w:r w:rsidR="00764BF6" w:rsidRPr="00000570">
        <w:rPr>
          <w:rFonts w:ascii="游ゴシック Medium" w:eastAsia="游ゴシック Medium" w:hAnsi="游ゴシック Medium" w:hint="eastAsia"/>
          <w:szCs w:val="21"/>
        </w:rPr>
        <w:t>全国農業高校・農業大学校</w:t>
      </w:r>
      <w:r w:rsidR="00350672">
        <w:rPr>
          <w:rFonts w:ascii="游ゴシック Medium" w:eastAsia="游ゴシック Medium" w:hAnsi="游ゴシック Medium" w:hint="eastAsia"/>
          <w:szCs w:val="21"/>
        </w:rPr>
        <w:t>デジタル</w:t>
      </w:r>
      <w:r w:rsidR="00764BF6" w:rsidRPr="00000570">
        <w:rPr>
          <w:rFonts w:ascii="游ゴシック Medium" w:eastAsia="游ゴシック Medium" w:hAnsi="游ゴシック Medium" w:hint="eastAsia"/>
          <w:szCs w:val="21"/>
        </w:rPr>
        <w:t>コンテスト結果</w:t>
      </w:r>
      <w:r w:rsidR="00C4296E" w:rsidRPr="00000570">
        <w:rPr>
          <w:rFonts w:ascii="游ゴシック Medium" w:eastAsia="游ゴシック Medium" w:hAnsi="游ゴシック Medium" w:hint="eastAsia"/>
          <w:szCs w:val="21"/>
        </w:rPr>
        <w:t>（</w:t>
      </w:r>
      <w:r w:rsidR="00764BF6" w:rsidRPr="00000570">
        <w:rPr>
          <w:rFonts w:ascii="游ゴシック Medium" w:eastAsia="游ゴシック Medium" w:hAnsi="游ゴシック Medium" w:hint="eastAsia"/>
          <w:szCs w:val="21"/>
        </w:rPr>
        <w:t>表彰校</w:t>
      </w:r>
      <w:r w:rsidR="00C4296E" w:rsidRPr="00000570">
        <w:rPr>
          <w:rFonts w:ascii="游ゴシック Medium" w:eastAsia="游ゴシック Medium" w:hAnsi="游ゴシック Medium" w:hint="eastAsia"/>
          <w:szCs w:val="21"/>
        </w:rPr>
        <w:t>）</w:t>
      </w:r>
    </w:p>
    <w:p w14:paraId="46F489F8" w14:textId="551FE69E" w:rsidR="00350672" w:rsidRPr="00350672" w:rsidRDefault="00350672" w:rsidP="00764BF6">
      <w:pPr>
        <w:rPr>
          <w:rFonts w:ascii="游ゴシック Medium" w:eastAsia="游ゴシック Medium" w:hAnsi="游ゴシック Medium"/>
          <w:szCs w:val="21"/>
        </w:rPr>
      </w:pPr>
      <w:r>
        <w:rPr>
          <w:rFonts w:ascii="游ゴシック Medium" w:eastAsia="游ゴシック Medium" w:hAnsi="游ゴシック Medium" w:hint="eastAsia"/>
          <w:szCs w:val="21"/>
        </w:rPr>
        <w:t>■ホームページ部門</w:t>
      </w:r>
    </w:p>
    <w:p w14:paraId="1F7A11E3" w14:textId="592EE017"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・農林水産大臣賞　　　　　　　</w:t>
      </w:r>
      <w:r w:rsidR="008818E3">
        <w:rPr>
          <w:rFonts w:ascii="游ゴシック Medium" w:eastAsia="游ゴシック Medium" w:hAnsi="游ゴシック Medium" w:hint="eastAsia"/>
          <w:szCs w:val="21"/>
        </w:rPr>
        <w:t>大阪府立豊中高等学校 能勢分校</w:t>
      </w:r>
      <w:r w:rsidRPr="00000570">
        <w:rPr>
          <w:rFonts w:ascii="游ゴシック Medium" w:eastAsia="游ゴシック Medium" w:hAnsi="游ゴシック Medium" w:hint="eastAsia"/>
          <w:szCs w:val="21"/>
        </w:rPr>
        <w:t xml:space="preserve">　　　　　　</w:t>
      </w:r>
    </w:p>
    <w:p w14:paraId="290CF3A1" w14:textId="65377962"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・農林水産省経営局長賞　　　　</w:t>
      </w:r>
      <w:r w:rsidR="008818E3">
        <w:rPr>
          <w:rFonts w:ascii="游ゴシック Medium" w:eastAsia="游ゴシック Medium" w:hAnsi="游ゴシック Medium" w:hint="eastAsia"/>
          <w:szCs w:val="21"/>
        </w:rPr>
        <w:t>大阪府立農芸高等学校</w:t>
      </w:r>
    </w:p>
    <w:p w14:paraId="70EB29DF" w14:textId="7C3D343A"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・ニュージーランド大使館賞　　</w:t>
      </w:r>
      <w:r w:rsidR="008818E3">
        <w:rPr>
          <w:rFonts w:ascii="游ゴシック Medium" w:eastAsia="游ゴシック Medium" w:hAnsi="游ゴシック Medium" w:hint="eastAsia"/>
          <w:szCs w:val="21"/>
        </w:rPr>
        <w:t>京都府立農芸高等学校</w:t>
      </w:r>
    </w:p>
    <w:p w14:paraId="08B24DAC" w14:textId="7CD18898"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・フランス大使館賞　　　　　　</w:t>
      </w:r>
      <w:r w:rsidR="008818E3">
        <w:rPr>
          <w:rFonts w:ascii="游ゴシック Medium" w:eastAsia="游ゴシック Medium" w:hAnsi="游ゴシック Medium" w:hint="eastAsia"/>
          <w:szCs w:val="21"/>
        </w:rPr>
        <w:t>福島県立会津農林高等学校</w:t>
      </w:r>
    </w:p>
    <w:p w14:paraId="3B5A6420" w14:textId="46742D6F"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・農研機構理事長賞</w:t>
      </w:r>
      <w:r w:rsidRPr="00000570">
        <w:rPr>
          <w:rFonts w:ascii="游ゴシック Medium" w:eastAsia="游ゴシック Medium" w:hAnsi="游ゴシック Medium"/>
          <w:szCs w:val="21"/>
        </w:rPr>
        <w:tab/>
      </w:r>
      <w:r w:rsidRPr="00000570">
        <w:rPr>
          <w:rFonts w:ascii="游ゴシック Medium" w:eastAsia="游ゴシック Medium" w:hAnsi="游ゴシック Medium" w:hint="eastAsia"/>
          <w:szCs w:val="21"/>
        </w:rPr>
        <w:t xml:space="preserve">　　　</w:t>
      </w:r>
      <w:r w:rsidR="008818E3">
        <w:rPr>
          <w:rFonts w:ascii="游ゴシック Medium" w:eastAsia="游ゴシック Medium" w:hAnsi="游ゴシック Medium" w:hint="eastAsia"/>
          <w:szCs w:val="21"/>
        </w:rPr>
        <w:t>京都府立木津高等学校</w:t>
      </w:r>
    </w:p>
    <w:p w14:paraId="647DA241" w14:textId="7012CC77"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・審査員特別賞　　　　　　　　</w:t>
      </w:r>
      <w:r w:rsidR="008818E3">
        <w:rPr>
          <w:rFonts w:ascii="游ゴシック Medium" w:eastAsia="游ゴシック Medium" w:hAnsi="游ゴシック Medium" w:hint="eastAsia"/>
          <w:szCs w:val="21"/>
        </w:rPr>
        <w:t>鳥取県立日野高等学校</w:t>
      </w:r>
      <w:r w:rsidRPr="00000570">
        <w:rPr>
          <w:rFonts w:ascii="游ゴシック Medium" w:eastAsia="游ゴシック Medium" w:hAnsi="游ゴシック Medium" w:hint="eastAsia"/>
          <w:szCs w:val="21"/>
        </w:rPr>
        <w:t xml:space="preserve">　　　　</w:t>
      </w:r>
    </w:p>
    <w:p w14:paraId="42C6909F" w14:textId="12410E47"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・最優秀賞　　　　　　　　　　</w:t>
      </w:r>
      <w:r w:rsidR="008818E3">
        <w:rPr>
          <w:rFonts w:ascii="游ゴシック Medium" w:eastAsia="游ゴシック Medium" w:hAnsi="游ゴシック Medium" w:hint="eastAsia"/>
          <w:szCs w:val="21"/>
        </w:rPr>
        <w:t>岩手県立農業大学校</w:t>
      </w:r>
    </w:p>
    <w:p w14:paraId="56A70B03" w14:textId="15C485E3"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8818E3">
        <w:rPr>
          <w:rFonts w:ascii="游ゴシック Medium" w:eastAsia="游ゴシック Medium" w:hAnsi="游ゴシック Medium" w:hint="eastAsia"/>
          <w:szCs w:val="21"/>
        </w:rPr>
        <w:t>高知県立農業大学校</w:t>
      </w:r>
    </w:p>
    <w:p w14:paraId="615E5777" w14:textId="57DC88C0"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8818E3">
        <w:rPr>
          <w:rFonts w:ascii="游ゴシック Medium" w:eastAsia="游ゴシック Medium" w:hAnsi="游ゴシック Medium" w:hint="eastAsia"/>
          <w:szCs w:val="21"/>
        </w:rPr>
        <w:t>山形県立新庄神室産業高等学校</w:t>
      </w:r>
    </w:p>
    <w:p w14:paraId="7B4E6737" w14:textId="5F782ADD"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8818E3">
        <w:rPr>
          <w:rFonts w:ascii="游ゴシック Medium" w:eastAsia="游ゴシック Medium" w:hAnsi="游ゴシック Medium" w:hint="eastAsia"/>
          <w:szCs w:val="21"/>
        </w:rPr>
        <w:t>石川県立翠星高等学校</w:t>
      </w:r>
    </w:p>
    <w:p w14:paraId="09DA93E8" w14:textId="19F31E4F"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・奨励賞　　　　　　　　　　　</w:t>
      </w:r>
      <w:r w:rsidR="008818E3">
        <w:rPr>
          <w:rFonts w:ascii="游ゴシック Medium" w:eastAsia="游ゴシック Medium" w:hAnsi="游ゴシック Medium" w:hint="eastAsia"/>
          <w:szCs w:val="21"/>
        </w:rPr>
        <w:t>北海道立農業大学校</w:t>
      </w:r>
    </w:p>
    <w:p w14:paraId="2168E68D" w14:textId="0D998FDE" w:rsidR="00886A7E"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・奨励賞　　　　　　　　　　　</w:t>
      </w:r>
      <w:r w:rsidR="008818E3">
        <w:rPr>
          <w:rFonts w:ascii="游ゴシック Medium" w:eastAsia="游ゴシック Medium" w:hAnsi="游ゴシック Medium" w:hint="eastAsia"/>
          <w:szCs w:val="21"/>
        </w:rPr>
        <w:t>愛媛大学附属高等学校</w:t>
      </w:r>
    </w:p>
    <w:p w14:paraId="4592981D" w14:textId="0F489AE2" w:rsidR="00347CA7" w:rsidRDefault="00347CA7"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・奨励賞</w:t>
      </w:r>
      <w:r>
        <w:rPr>
          <w:rFonts w:ascii="游ゴシック Medium" w:eastAsia="游ゴシック Medium" w:hAnsi="游ゴシック Medium"/>
          <w:szCs w:val="21"/>
        </w:rPr>
        <w:tab/>
      </w:r>
      <w:r>
        <w:rPr>
          <w:rFonts w:ascii="游ゴシック Medium" w:eastAsia="游ゴシック Medium" w:hAnsi="游ゴシック Medium"/>
          <w:szCs w:val="21"/>
        </w:rPr>
        <w:tab/>
      </w:r>
      <w:r>
        <w:rPr>
          <w:rFonts w:ascii="游ゴシック Medium" w:eastAsia="游ゴシック Medium" w:hAnsi="游ゴシック Medium" w:hint="eastAsia"/>
          <w:szCs w:val="21"/>
        </w:rPr>
        <w:t xml:space="preserve">　　　愛媛県立宇和高等学校</w:t>
      </w:r>
    </w:p>
    <w:p w14:paraId="2A636D77" w14:textId="77777777" w:rsidR="00717212" w:rsidRDefault="00717212" w:rsidP="00886A7E">
      <w:pPr>
        <w:rPr>
          <w:rFonts w:ascii="游ゴシック Medium" w:eastAsia="游ゴシック Medium" w:hAnsi="游ゴシック Medium"/>
          <w:szCs w:val="21"/>
        </w:rPr>
      </w:pPr>
    </w:p>
    <w:p w14:paraId="697E40E7" w14:textId="456C4599" w:rsidR="00717212" w:rsidRDefault="00717212"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■スマート農業部門</w:t>
      </w:r>
    </w:p>
    <w:p w14:paraId="65B6CB75" w14:textId="2844179C" w:rsidR="00717212" w:rsidRPr="00000570" w:rsidRDefault="00717212"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【実践コース】</w:t>
      </w:r>
    </w:p>
    <w:p w14:paraId="50617CB3" w14:textId="64B5F7EB"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w:t>
      </w:r>
      <w:r w:rsidR="00717212">
        <w:rPr>
          <w:rFonts w:ascii="游ゴシック Medium" w:eastAsia="游ゴシック Medium" w:hAnsi="游ゴシック Medium" w:hint="eastAsia"/>
          <w:szCs w:val="21"/>
        </w:rPr>
        <w:t>農林水産技術会議会長賞</w:t>
      </w:r>
      <w:r w:rsidRPr="00000570">
        <w:rPr>
          <w:rFonts w:ascii="游ゴシック Medium" w:eastAsia="游ゴシック Medium" w:hAnsi="游ゴシック Medium" w:hint="eastAsia"/>
          <w:szCs w:val="21"/>
        </w:rPr>
        <w:t xml:space="preserve">　</w:t>
      </w:r>
      <w:r w:rsidR="00717212">
        <w:rPr>
          <w:rFonts w:ascii="游ゴシック Medium" w:eastAsia="游ゴシック Medium" w:hAnsi="游ゴシック Medium" w:hint="eastAsia"/>
          <w:szCs w:val="21"/>
        </w:rPr>
        <w:t xml:space="preserve">　</w:t>
      </w:r>
      <w:r w:rsidRPr="00000570">
        <w:rPr>
          <w:rFonts w:ascii="游ゴシック Medium" w:eastAsia="游ゴシック Medium" w:hAnsi="游ゴシック Medium" w:hint="eastAsia"/>
          <w:szCs w:val="21"/>
        </w:rPr>
        <w:t xml:space="preserve">　</w:t>
      </w:r>
      <w:r w:rsidR="00950F27">
        <w:rPr>
          <w:rFonts w:ascii="游ゴシック Medium" w:eastAsia="游ゴシック Medium" w:hAnsi="游ゴシック Medium" w:hint="eastAsia"/>
          <w:szCs w:val="21"/>
        </w:rPr>
        <w:t>京都府立農芸高等学校</w:t>
      </w:r>
    </w:p>
    <w:p w14:paraId="46F9B1D3" w14:textId="4FA36E8E" w:rsidR="00886A7E"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w:t>
      </w:r>
      <w:r w:rsidR="00717212">
        <w:rPr>
          <w:rFonts w:ascii="游ゴシック Medium" w:eastAsia="游ゴシック Medium" w:hAnsi="游ゴシック Medium" w:hint="eastAsia"/>
          <w:szCs w:val="21"/>
        </w:rPr>
        <w:t>優秀賞</w:t>
      </w:r>
      <w:r w:rsidRPr="00000570">
        <w:rPr>
          <w:rFonts w:ascii="游ゴシック Medium" w:eastAsia="游ゴシック Medium" w:hAnsi="游ゴシック Medium" w:hint="eastAsia"/>
          <w:szCs w:val="21"/>
        </w:rPr>
        <w:t xml:space="preserve">　　　　　　　　　　　</w:t>
      </w:r>
      <w:r w:rsidR="00C35490">
        <w:rPr>
          <w:rFonts w:ascii="游ゴシック Medium" w:eastAsia="游ゴシック Medium" w:hAnsi="游ゴシック Medium" w:hint="eastAsia"/>
          <w:szCs w:val="21"/>
        </w:rPr>
        <w:t>北海道岩見沢農業高等学校</w:t>
      </w:r>
    </w:p>
    <w:p w14:paraId="41F0B3B9" w14:textId="22E64D45" w:rsidR="00717212" w:rsidRDefault="00717212"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【アイデアコース】</w:t>
      </w:r>
    </w:p>
    <w:p w14:paraId="0DB3BDF3" w14:textId="59A00007" w:rsidR="00857E00" w:rsidRPr="00000570" w:rsidRDefault="00857E00"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・農林水産技術会議会長賞、優秀賞ともに該当校無し</w:t>
      </w:r>
    </w:p>
    <w:sectPr w:rsidR="00857E00" w:rsidRPr="0000057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0E89" w14:textId="77777777" w:rsidR="00D20A67" w:rsidRDefault="00D20A67" w:rsidP="00BF1F18">
      <w:r>
        <w:separator/>
      </w:r>
    </w:p>
  </w:endnote>
  <w:endnote w:type="continuationSeparator" w:id="0">
    <w:p w14:paraId="7A59AA62" w14:textId="77777777" w:rsidR="00D20A67" w:rsidRDefault="00D20A67" w:rsidP="00BF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11F3" w14:textId="77777777" w:rsidR="00D20A67" w:rsidRDefault="00D20A67" w:rsidP="00BF1F18">
      <w:r>
        <w:separator/>
      </w:r>
    </w:p>
  </w:footnote>
  <w:footnote w:type="continuationSeparator" w:id="0">
    <w:p w14:paraId="21A6E978" w14:textId="77777777" w:rsidR="00D20A67" w:rsidRDefault="00D20A67" w:rsidP="00BF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B3BE" w14:textId="77777777" w:rsidR="00947295" w:rsidRPr="00947295" w:rsidRDefault="00947295" w:rsidP="00947295">
    <w:pPr>
      <w:pStyle w:val="a4"/>
      <w:ind w:firstLineChars="3700" w:firstLine="7770"/>
      <w:rPr>
        <w:rFonts w:ascii="Meiryo UI" w:eastAsia="Meiryo UI" w:hAnsi="Meiryo UI"/>
      </w:rPr>
    </w:pPr>
    <w:r w:rsidRPr="00947295">
      <w:rPr>
        <w:rFonts w:ascii="Meiryo UI" w:eastAsia="Meiryo UI" w:hAnsi="Meiryo UI" w:hint="eastAsia"/>
        <w:bdr w:val="single" w:sz="4" w:space="0" w:color="auto"/>
      </w:rPr>
      <w:t>資料１</w:t>
    </w:r>
  </w:p>
  <w:p w14:paraId="47362629" w14:textId="77777777" w:rsidR="00947295" w:rsidRDefault="009472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016"/>
    <w:multiLevelType w:val="hybridMultilevel"/>
    <w:tmpl w:val="C206F9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B96287"/>
    <w:multiLevelType w:val="hybridMultilevel"/>
    <w:tmpl w:val="54501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845102">
    <w:abstractNumId w:val="1"/>
  </w:num>
  <w:num w:numId="2" w16cid:durableId="77486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EC"/>
    <w:rsid w:val="00000570"/>
    <w:rsid w:val="00002920"/>
    <w:rsid w:val="00030230"/>
    <w:rsid w:val="000A0CA8"/>
    <w:rsid w:val="000A557E"/>
    <w:rsid w:val="000D3471"/>
    <w:rsid w:val="001358BC"/>
    <w:rsid w:val="001547A9"/>
    <w:rsid w:val="001A05D5"/>
    <w:rsid w:val="001D0996"/>
    <w:rsid w:val="001F0FB2"/>
    <w:rsid w:val="001F2F7C"/>
    <w:rsid w:val="00211B99"/>
    <w:rsid w:val="00240726"/>
    <w:rsid w:val="00246802"/>
    <w:rsid w:val="0025696C"/>
    <w:rsid w:val="002C6FCE"/>
    <w:rsid w:val="002E4812"/>
    <w:rsid w:val="00310D05"/>
    <w:rsid w:val="00333DFB"/>
    <w:rsid w:val="00347CA7"/>
    <w:rsid w:val="00350672"/>
    <w:rsid w:val="003B7251"/>
    <w:rsid w:val="003D2F54"/>
    <w:rsid w:val="0040622C"/>
    <w:rsid w:val="00456419"/>
    <w:rsid w:val="00457268"/>
    <w:rsid w:val="004A3546"/>
    <w:rsid w:val="00516B02"/>
    <w:rsid w:val="00517F47"/>
    <w:rsid w:val="0053562F"/>
    <w:rsid w:val="00537748"/>
    <w:rsid w:val="00542AEC"/>
    <w:rsid w:val="00577EA8"/>
    <w:rsid w:val="005A7272"/>
    <w:rsid w:val="005F1261"/>
    <w:rsid w:val="0063336E"/>
    <w:rsid w:val="0066624E"/>
    <w:rsid w:val="00681918"/>
    <w:rsid w:val="006D7A3C"/>
    <w:rsid w:val="006E5A6F"/>
    <w:rsid w:val="00717212"/>
    <w:rsid w:val="00725C50"/>
    <w:rsid w:val="00732131"/>
    <w:rsid w:val="00764BF6"/>
    <w:rsid w:val="00766901"/>
    <w:rsid w:val="007C5B1F"/>
    <w:rsid w:val="0082532A"/>
    <w:rsid w:val="008271D1"/>
    <w:rsid w:val="00857E00"/>
    <w:rsid w:val="00862287"/>
    <w:rsid w:val="008745C2"/>
    <w:rsid w:val="008818E3"/>
    <w:rsid w:val="00886A7E"/>
    <w:rsid w:val="008947C9"/>
    <w:rsid w:val="009318E5"/>
    <w:rsid w:val="009428B8"/>
    <w:rsid w:val="00947295"/>
    <w:rsid w:val="00950F27"/>
    <w:rsid w:val="00957C53"/>
    <w:rsid w:val="009B7116"/>
    <w:rsid w:val="009C4C0D"/>
    <w:rsid w:val="00A21A2B"/>
    <w:rsid w:val="00A42247"/>
    <w:rsid w:val="00A601A8"/>
    <w:rsid w:val="00A95E03"/>
    <w:rsid w:val="00AA13FF"/>
    <w:rsid w:val="00AB2416"/>
    <w:rsid w:val="00AC7228"/>
    <w:rsid w:val="00AE476E"/>
    <w:rsid w:val="00B013D6"/>
    <w:rsid w:val="00B11986"/>
    <w:rsid w:val="00B50F87"/>
    <w:rsid w:val="00BA21E8"/>
    <w:rsid w:val="00BB5F77"/>
    <w:rsid w:val="00BC4522"/>
    <w:rsid w:val="00BC7269"/>
    <w:rsid w:val="00BF1F18"/>
    <w:rsid w:val="00BF3791"/>
    <w:rsid w:val="00C35490"/>
    <w:rsid w:val="00C4296E"/>
    <w:rsid w:val="00C60C17"/>
    <w:rsid w:val="00C6493B"/>
    <w:rsid w:val="00CA00B2"/>
    <w:rsid w:val="00CA5FA6"/>
    <w:rsid w:val="00CA72DD"/>
    <w:rsid w:val="00CE066B"/>
    <w:rsid w:val="00D1039C"/>
    <w:rsid w:val="00D20A67"/>
    <w:rsid w:val="00D37B3F"/>
    <w:rsid w:val="00D80F3C"/>
    <w:rsid w:val="00D8459B"/>
    <w:rsid w:val="00DC1BAD"/>
    <w:rsid w:val="00DC509A"/>
    <w:rsid w:val="00DE6F29"/>
    <w:rsid w:val="00DF55F0"/>
    <w:rsid w:val="00E0107C"/>
    <w:rsid w:val="00E24893"/>
    <w:rsid w:val="00E33224"/>
    <w:rsid w:val="00E5426E"/>
    <w:rsid w:val="00E6310D"/>
    <w:rsid w:val="00EA213B"/>
    <w:rsid w:val="00EB4EAB"/>
    <w:rsid w:val="00EC6280"/>
    <w:rsid w:val="00EF691A"/>
    <w:rsid w:val="00F16997"/>
    <w:rsid w:val="00FE3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71A85"/>
  <w15:chartTrackingRefBased/>
  <w15:docId w15:val="{560CF000-5715-498C-89E8-3F4EA8BD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3D6"/>
    <w:pPr>
      <w:ind w:leftChars="400" w:left="840"/>
    </w:pPr>
  </w:style>
  <w:style w:type="paragraph" w:styleId="a4">
    <w:name w:val="header"/>
    <w:basedOn w:val="a"/>
    <w:link w:val="a5"/>
    <w:uiPriority w:val="99"/>
    <w:unhideWhenUsed/>
    <w:rsid w:val="00BF1F18"/>
    <w:pPr>
      <w:tabs>
        <w:tab w:val="center" w:pos="4252"/>
        <w:tab w:val="right" w:pos="8504"/>
      </w:tabs>
      <w:snapToGrid w:val="0"/>
    </w:pPr>
  </w:style>
  <w:style w:type="character" w:customStyle="1" w:styleId="a5">
    <w:name w:val="ヘッダー (文字)"/>
    <w:basedOn w:val="a0"/>
    <w:link w:val="a4"/>
    <w:uiPriority w:val="99"/>
    <w:rsid w:val="00BF1F18"/>
  </w:style>
  <w:style w:type="paragraph" w:styleId="a6">
    <w:name w:val="footer"/>
    <w:basedOn w:val="a"/>
    <w:link w:val="a7"/>
    <w:uiPriority w:val="99"/>
    <w:unhideWhenUsed/>
    <w:rsid w:val="00BF1F18"/>
    <w:pPr>
      <w:tabs>
        <w:tab w:val="center" w:pos="4252"/>
        <w:tab w:val="right" w:pos="8504"/>
      </w:tabs>
      <w:snapToGrid w:val="0"/>
    </w:pPr>
  </w:style>
  <w:style w:type="character" w:customStyle="1" w:styleId="a7">
    <w:name w:val="フッター (文字)"/>
    <w:basedOn w:val="a0"/>
    <w:link w:val="a6"/>
    <w:uiPriority w:val="99"/>
    <w:rsid w:val="00BF1F18"/>
  </w:style>
  <w:style w:type="character" w:styleId="a8">
    <w:name w:val="annotation reference"/>
    <w:basedOn w:val="a0"/>
    <w:uiPriority w:val="99"/>
    <w:semiHidden/>
    <w:unhideWhenUsed/>
    <w:rsid w:val="00310D05"/>
    <w:rPr>
      <w:sz w:val="18"/>
      <w:szCs w:val="18"/>
    </w:rPr>
  </w:style>
  <w:style w:type="paragraph" w:styleId="a9">
    <w:name w:val="annotation text"/>
    <w:basedOn w:val="a"/>
    <w:link w:val="aa"/>
    <w:uiPriority w:val="99"/>
    <w:unhideWhenUsed/>
    <w:rsid w:val="00310D05"/>
    <w:pPr>
      <w:jc w:val="left"/>
    </w:pPr>
  </w:style>
  <w:style w:type="character" w:customStyle="1" w:styleId="aa">
    <w:name w:val="コメント文字列 (文字)"/>
    <w:basedOn w:val="a0"/>
    <w:link w:val="a9"/>
    <w:uiPriority w:val="99"/>
    <w:rsid w:val="00310D05"/>
  </w:style>
  <w:style w:type="paragraph" w:styleId="ab">
    <w:name w:val="annotation subject"/>
    <w:basedOn w:val="a9"/>
    <w:next w:val="a9"/>
    <w:link w:val="ac"/>
    <w:uiPriority w:val="99"/>
    <w:semiHidden/>
    <w:unhideWhenUsed/>
    <w:rsid w:val="00310D05"/>
    <w:rPr>
      <w:b/>
      <w:bCs/>
    </w:rPr>
  </w:style>
  <w:style w:type="character" w:customStyle="1" w:styleId="ac">
    <w:name w:val="コメント内容 (文字)"/>
    <w:basedOn w:val="aa"/>
    <w:link w:val="ab"/>
    <w:uiPriority w:val="99"/>
    <w:semiHidden/>
    <w:rsid w:val="00310D05"/>
    <w:rPr>
      <w:b/>
      <w:bCs/>
    </w:rPr>
  </w:style>
  <w:style w:type="character" w:styleId="ad">
    <w:name w:val="Hyperlink"/>
    <w:basedOn w:val="a0"/>
    <w:uiPriority w:val="99"/>
    <w:unhideWhenUsed/>
    <w:rsid w:val="00457268"/>
    <w:rPr>
      <w:color w:val="0563C1" w:themeColor="hyperlink"/>
      <w:u w:val="single"/>
    </w:rPr>
  </w:style>
  <w:style w:type="character" w:styleId="ae">
    <w:name w:val="Unresolved Mention"/>
    <w:basedOn w:val="a0"/>
    <w:uiPriority w:val="99"/>
    <w:semiHidden/>
    <w:unhideWhenUsed/>
    <w:rsid w:val="00457268"/>
    <w:rPr>
      <w:color w:val="605E5C"/>
      <w:shd w:val="clear" w:color="auto" w:fill="E1DFDD"/>
    </w:rPr>
  </w:style>
  <w:style w:type="paragraph" w:styleId="af">
    <w:name w:val="Revision"/>
    <w:hidden/>
    <w:uiPriority w:val="99"/>
    <w:semiHidden/>
    <w:rsid w:val="00EF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ri-platform.org/page-conte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咲喜子</dc:creator>
  <cp:keywords/>
  <dc:description/>
  <cp:lastModifiedBy>今村 咲喜子</cp:lastModifiedBy>
  <cp:revision>60</cp:revision>
  <cp:lastPrinted>2021-10-21T05:42:00Z</cp:lastPrinted>
  <dcterms:created xsi:type="dcterms:W3CDTF">2021-10-21T05:46:00Z</dcterms:created>
  <dcterms:modified xsi:type="dcterms:W3CDTF">2023-12-05T07:50:00Z</dcterms:modified>
</cp:coreProperties>
</file>